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6B" w:rsidRPr="00E53AAD" w:rsidRDefault="00B1516B" w:rsidP="00B1516B">
      <w:pPr>
        <w:jc w:val="center"/>
        <w:rPr>
          <w:rFonts w:ascii="Arial" w:eastAsia="MS Mincho" w:hAnsi="Arial"/>
          <w:b/>
          <w:sz w:val="22"/>
          <w:szCs w:val="24"/>
          <w:lang w:val="en-GB" w:eastAsia="ja-JP"/>
        </w:rPr>
      </w:pPr>
      <w:r w:rsidRPr="00E53AAD">
        <w:rPr>
          <w:rFonts w:ascii="Arial" w:eastAsia="MS Mincho" w:hAnsi="Arial"/>
          <w:b/>
          <w:sz w:val="22"/>
          <w:szCs w:val="24"/>
          <w:lang w:val="en-GB" w:eastAsia="ja-JP"/>
        </w:rPr>
        <w:t>University Press Scholarship Online</w:t>
      </w:r>
    </w:p>
    <w:p w:rsidR="00B1516B" w:rsidRPr="00E53AAD" w:rsidRDefault="00B1516B" w:rsidP="00B1516B">
      <w:pPr>
        <w:autoSpaceDE/>
        <w:autoSpaceDN/>
        <w:adjustRightInd/>
        <w:spacing w:line="264" w:lineRule="auto"/>
        <w:jc w:val="center"/>
        <w:rPr>
          <w:rFonts w:ascii="Arial" w:eastAsia="MS Mincho" w:hAnsi="Arial"/>
          <w:b/>
          <w:sz w:val="22"/>
          <w:szCs w:val="24"/>
          <w:lang w:val="en-GB" w:eastAsia="ja-JP"/>
        </w:rPr>
      </w:pPr>
      <w:r w:rsidRPr="00E53AAD">
        <w:rPr>
          <w:rFonts w:ascii="Arial" w:eastAsia="MS Mincho" w:hAnsi="Arial"/>
          <w:b/>
          <w:sz w:val="22"/>
          <w:szCs w:val="24"/>
          <w:lang w:val="en-GB" w:eastAsia="ja-JP"/>
        </w:rPr>
        <w:t>Abstract and Keywords</w:t>
      </w:r>
    </w:p>
    <w:p w:rsidR="00B1516B" w:rsidRPr="00E53AAD" w:rsidRDefault="00B1516B" w:rsidP="00B1516B">
      <w:pPr>
        <w:autoSpaceDE/>
        <w:autoSpaceDN/>
        <w:adjustRightInd/>
        <w:spacing w:line="264" w:lineRule="auto"/>
        <w:jc w:val="center"/>
        <w:rPr>
          <w:rFonts w:ascii="Arial" w:eastAsia="MS Mincho" w:hAnsi="Arial"/>
          <w:b/>
          <w:sz w:val="18"/>
          <w:szCs w:val="24"/>
          <w:lang w:val="en-GB" w:eastAsia="ja-JP"/>
        </w:rPr>
      </w:pPr>
      <w:r w:rsidRPr="00E53AAD">
        <w:rPr>
          <w:rFonts w:ascii="Arial" w:eastAsia="MS Mincho" w:hAnsi="Arial"/>
          <w:b/>
          <w:sz w:val="18"/>
          <w:szCs w:val="24"/>
          <w:lang w:val="en-GB" w:eastAsia="ja-JP"/>
        </w:rPr>
        <w:t>(See Keywords + Abstracts submission guidelines.doc for full A&amp;K guidelines and requirements.)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Print ISBN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sz w:val="22"/>
                <w:szCs w:val="24"/>
                <w:lang w:val="en-GB" w:eastAsia="ja-JP"/>
              </w:rPr>
              <w:t>&lt;</w:t>
            </w:r>
            <w:proofErr w:type="spellStart"/>
            <w:r w:rsidRPr="00E53AAD">
              <w:rPr>
                <w:rFonts w:ascii="Arial" w:eastAsia="MS Mincho" w:hAnsi="Arial"/>
                <w:sz w:val="22"/>
                <w:szCs w:val="24"/>
                <w:lang w:val="en-GB" w:eastAsia="ja-JP"/>
              </w:rPr>
              <w:t>tk</w:t>
            </w:r>
            <w:proofErr w:type="spellEnd"/>
            <w:r w:rsidRPr="00E53AAD">
              <w:rPr>
                <w:rFonts w:ascii="Arial" w:eastAsia="MS Mincho" w:hAnsi="Arial"/>
                <w:sz w:val="22"/>
                <w:szCs w:val="24"/>
                <w:lang w:val="en-GB" w:eastAsia="ja-JP"/>
              </w:rPr>
              <w:t xml:space="preserve"> from press&gt;</w:t>
            </w: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Title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Author(s)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autoSpaceDE/>
        <w:autoSpaceDN/>
        <w:adjustRightInd/>
        <w:spacing w:line="264" w:lineRule="auto"/>
        <w:rPr>
          <w:rFonts w:ascii="Arial" w:eastAsia="MS Mincho" w:hAnsi="Arial"/>
          <w:sz w:val="22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Book abstract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One paragraph, 5 –10 sentences, around 200 words and no more than 250 words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Book keywords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Around 5 keywords. No punctuation allowed. No fewer than 3 and no more than 10. Type each keyword on its own line.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autoSpaceDE/>
        <w:autoSpaceDN/>
        <w:adjustRightInd/>
        <w:spacing w:line="264" w:lineRule="auto"/>
        <w:rPr>
          <w:rFonts w:ascii="Arial" w:eastAsia="MS Mincho" w:hAnsi="Arial"/>
          <w:sz w:val="22"/>
          <w:szCs w:val="24"/>
          <w:lang w:val="en-GB" w:eastAsia="ja-JP"/>
        </w:rPr>
      </w:pPr>
    </w:p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i/>
          <w:sz w:val="16"/>
          <w:szCs w:val="16"/>
          <w:lang w:val="en-GB" w:eastAsia="ja-JP"/>
        </w:rPr>
      </w:pPr>
      <w:r w:rsidRPr="00E53AAD">
        <w:rPr>
          <w:rFonts w:ascii="Arial" w:eastAsia="MS Mincho" w:hAnsi="Arial"/>
          <w:i/>
          <w:sz w:val="16"/>
          <w:szCs w:val="16"/>
          <w:lang w:val="en-GB" w:eastAsia="ja-JP"/>
        </w:rPr>
        <w:t>Repeat this section for each numbered chapter, introductions, and conclusions. Do not include appendices.</w:t>
      </w:r>
    </w:p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b/>
          <w:i/>
          <w:sz w:val="16"/>
          <w:szCs w:val="16"/>
          <w:lang w:val="en-GB" w:eastAsia="ja-JP"/>
        </w:rPr>
      </w:pPr>
      <w:r w:rsidRPr="00E53AAD">
        <w:rPr>
          <w:rFonts w:ascii="Arial" w:eastAsia="MS Mincho" w:hAnsi="Arial"/>
          <w:b/>
          <w:i/>
          <w:sz w:val="16"/>
          <w:szCs w:val="16"/>
          <w:lang w:val="en-GB" w:eastAsia="ja-JP"/>
        </w:rPr>
        <w:t>If the chapter is not numbered, abstracts/keywords are still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number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title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abstract</w:t>
            </w:r>
          </w:p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One paragraph, 3–5 sentences, around 120 words and no more than 200 words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keywords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Around 5 keywords. No punctuation allowed. No fewer than 3 and no more than 10. Type each keyword on its own line.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autoSpaceDE/>
        <w:autoSpaceDN/>
        <w:adjustRightInd/>
        <w:spacing w:line="264" w:lineRule="auto"/>
        <w:rPr>
          <w:rFonts w:ascii="Arial" w:eastAsia="MS Mincho" w:hAnsi="Arial"/>
          <w:sz w:val="22"/>
          <w:szCs w:val="24"/>
          <w:lang w:val="en-GB" w:eastAsia="ja-JP"/>
        </w:rPr>
      </w:pPr>
    </w:p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i/>
          <w:sz w:val="16"/>
          <w:szCs w:val="16"/>
          <w:lang w:val="en-GB" w:eastAsia="ja-JP"/>
        </w:rPr>
      </w:pPr>
      <w:r w:rsidRPr="00E53AAD">
        <w:rPr>
          <w:rFonts w:ascii="Arial" w:eastAsia="MS Mincho" w:hAnsi="Arial"/>
          <w:i/>
          <w:sz w:val="16"/>
          <w:szCs w:val="16"/>
          <w:lang w:val="en-GB" w:eastAsia="ja-JP"/>
        </w:rPr>
        <w:t>Repeat this section for each chapter, introductions, and conclusions. Do not include 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number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title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abstract</w:t>
            </w:r>
          </w:p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One paragraph, 3–5 sentences, around 120 words and no more than 200 words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keywords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Around 5 keywords. No punctuation allowed. No fewer than 3 and no more than 10. Type each keyword on its own line.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autoSpaceDE/>
        <w:autoSpaceDN/>
        <w:adjustRightInd/>
        <w:spacing w:line="264" w:lineRule="auto"/>
        <w:rPr>
          <w:rFonts w:ascii="Arial" w:eastAsia="MS Mincho" w:hAnsi="Arial"/>
          <w:sz w:val="22"/>
          <w:szCs w:val="24"/>
          <w:lang w:val="en-GB" w:eastAsia="ja-JP"/>
        </w:rPr>
      </w:pPr>
    </w:p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i/>
          <w:sz w:val="16"/>
          <w:szCs w:val="16"/>
          <w:lang w:val="en-GB" w:eastAsia="ja-JP"/>
        </w:rPr>
      </w:pPr>
      <w:r w:rsidRPr="00E53AAD">
        <w:rPr>
          <w:rFonts w:ascii="Arial" w:eastAsia="MS Mincho" w:hAnsi="Arial"/>
          <w:i/>
          <w:sz w:val="16"/>
          <w:szCs w:val="16"/>
          <w:lang w:val="en-GB" w:eastAsia="ja-JP"/>
        </w:rPr>
        <w:lastRenderedPageBreak/>
        <w:t>Repeat this section for each chapter, introductions, and conclusions. Do not include 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number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title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abstract</w:t>
            </w:r>
          </w:p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One paragraph, 3–5 sentences, around 120 words and no more than 200 words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keywords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Around 5 keywords. No punctuation allowed. No fewer than 3 and no more than 10. Type each keyword on its own line.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i/>
          <w:sz w:val="16"/>
          <w:szCs w:val="16"/>
          <w:lang w:val="en-GB" w:eastAsia="ja-JP"/>
        </w:rPr>
      </w:pPr>
    </w:p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i/>
          <w:sz w:val="16"/>
          <w:szCs w:val="16"/>
          <w:lang w:val="en-GB" w:eastAsia="ja-JP"/>
        </w:rPr>
      </w:pPr>
      <w:r w:rsidRPr="00E53AAD">
        <w:rPr>
          <w:rFonts w:ascii="Arial" w:eastAsia="MS Mincho" w:hAnsi="Arial"/>
          <w:i/>
          <w:sz w:val="16"/>
          <w:szCs w:val="16"/>
          <w:lang w:val="en-GB" w:eastAsia="ja-JP"/>
        </w:rPr>
        <w:t>Repeat this section for each chapter, introductions, and conclusions. Do not include 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number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title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abstract</w:t>
            </w:r>
          </w:p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One paragraph, 3–5 sentences, around 120 words and no more than 200 words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keywords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Around 5 keywords. No punctuation allowed. No fewer than 3 and no more than 10. Type each keyword on its own line.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autoSpaceDE/>
        <w:autoSpaceDN/>
        <w:adjustRightInd/>
        <w:spacing w:line="264" w:lineRule="auto"/>
        <w:rPr>
          <w:rFonts w:ascii="Arial" w:eastAsia="MS Mincho" w:hAnsi="Arial"/>
          <w:sz w:val="22"/>
          <w:szCs w:val="24"/>
          <w:lang w:val="en-GB" w:eastAsia="ja-JP"/>
        </w:rPr>
      </w:pPr>
    </w:p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i/>
          <w:sz w:val="16"/>
          <w:szCs w:val="16"/>
          <w:lang w:val="en-GB" w:eastAsia="ja-JP"/>
        </w:rPr>
      </w:pPr>
      <w:r w:rsidRPr="00E53AAD">
        <w:rPr>
          <w:rFonts w:ascii="Arial" w:eastAsia="MS Mincho" w:hAnsi="Arial"/>
          <w:i/>
          <w:sz w:val="16"/>
          <w:szCs w:val="16"/>
          <w:lang w:val="en-GB" w:eastAsia="ja-JP"/>
        </w:rPr>
        <w:t>Repeat this section for each chapter, introductions, and conclusions. Do not include 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number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title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abstract</w:t>
            </w:r>
          </w:p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One paragraph, 3–5 sentences, around 120 words and no more than 200 words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keywords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Around 5 keywords. No punctuation allowed. No fewer than 3 and no more than 10. Type each keyword on its own line.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autoSpaceDE/>
        <w:autoSpaceDN/>
        <w:adjustRightInd/>
        <w:spacing w:line="264" w:lineRule="auto"/>
        <w:rPr>
          <w:rFonts w:ascii="Arial" w:eastAsia="MS Mincho" w:hAnsi="Arial"/>
          <w:sz w:val="22"/>
          <w:szCs w:val="24"/>
          <w:lang w:val="en-GB" w:eastAsia="ja-JP"/>
        </w:rPr>
      </w:pPr>
    </w:p>
    <w:p w:rsidR="00B1516B" w:rsidRPr="00E53AAD" w:rsidRDefault="00B1516B" w:rsidP="00B1516B">
      <w:pPr>
        <w:keepNext/>
        <w:autoSpaceDE/>
        <w:autoSpaceDN/>
        <w:adjustRightInd/>
        <w:spacing w:line="264" w:lineRule="auto"/>
        <w:jc w:val="center"/>
        <w:rPr>
          <w:rFonts w:ascii="Arial" w:eastAsia="MS Mincho" w:hAnsi="Arial"/>
          <w:i/>
          <w:sz w:val="16"/>
          <w:szCs w:val="16"/>
          <w:lang w:val="en-GB" w:eastAsia="ja-JP"/>
        </w:rPr>
      </w:pPr>
      <w:r w:rsidRPr="00E53AAD">
        <w:rPr>
          <w:rFonts w:ascii="Arial" w:eastAsia="MS Mincho" w:hAnsi="Arial"/>
          <w:i/>
          <w:sz w:val="16"/>
          <w:szCs w:val="16"/>
          <w:lang w:val="en-GB" w:eastAsia="ja-JP"/>
        </w:rPr>
        <w:lastRenderedPageBreak/>
        <w:t>Repeat this section for each chapter, introductions, and conclusions. Do not include 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number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title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abstract</w:t>
            </w:r>
          </w:p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One paragraph, 3–5 sentences, around 120 words and no more than 200 words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  <w:tr w:rsidR="00B1516B" w:rsidRPr="00E53AAD" w:rsidTr="00F4376A">
        <w:trPr>
          <w:cantSplit/>
        </w:trPr>
        <w:tc>
          <w:tcPr>
            <w:tcW w:w="2235" w:type="dxa"/>
            <w:shd w:val="clear" w:color="auto" w:fill="E6E6E6"/>
          </w:tcPr>
          <w:p w:rsidR="00B1516B" w:rsidRPr="00E53AAD" w:rsidRDefault="00B1516B" w:rsidP="00F4376A">
            <w:pPr>
              <w:keepNext/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  <w:t>Chapter keywords</w:t>
            </w:r>
          </w:p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b/>
                <w:sz w:val="22"/>
                <w:szCs w:val="24"/>
                <w:lang w:val="en-GB" w:eastAsia="ja-JP"/>
              </w:rPr>
            </w:pPr>
            <w:r w:rsidRPr="00E53AAD">
              <w:rPr>
                <w:rFonts w:ascii="Arial" w:eastAsia="MS Mincho" w:hAnsi="Arial"/>
                <w:i/>
                <w:sz w:val="16"/>
                <w:szCs w:val="16"/>
                <w:lang w:val="en-GB" w:eastAsia="ja-JP"/>
              </w:rPr>
              <w:t>Around 5 keywords. No punctuation allowed. No fewer than 3 and no more than 10. Type each keyword on its own line.</w:t>
            </w:r>
          </w:p>
        </w:tc>
        <w:tc>
          <w:tcPr>
            <w:tcW w:w="6287" w:type="dxa"/>
            <w:shd w:val="clear" w:color="auto" w:fill="auto"/>
          </w:tcPr>
          <w:p w:rsidR="00B1516B" w:rsidRPr="00E53AAD" w:rsidRDefault="00B1516B" w:rsidP="00F4376A">
            <w:pPr>
              <w:autoSpaceDE/>
              <w:autoSpaceDN/>
              <w:adjustRightInd/>
              <w:spacing w:line="264" w:lineRule="auto"/>
              <w:rPr>
                <w:rFonts w:ascii="Arial" w:eastAsia="MS Mincho" w:hAnsi="Arial"/>
                <w:sz w:val="22"/>
                <w:szCs w:val="24"/>
                <w:lang w:val="en-GB" w:eastAsia="ja-JP"/>
              </w:rPr>
            </w:pPr>
          </w:p>
        </w:tc>
      </w:tr>
    </w:tbl>
    <w:p w:rsidR="00B1516B" w:rsidRPr="00E53AAD" w:rsidRDefault="00B1516B" w:rsidP="00B1516B">
      <w:pPr>
        <w:autoSpaceDE/>
        <w:autoSpaceDN/>
        <w:adjustRightInd/>
        <w:spacing w:line="264" w:lineRule="auto"/>
        <w:rPr>
          <w:rFonts w:ascii="Arial" w:eastAsia="MS Mincho" w:hAnsi="Arial"/>
          <w:sz w:val="22"/>
          <w:szCs w:val="24"/>
          <w:lang w:val="en-GB" w:eastAsia="ja-JP"/>
        </w:rPr>
      </w:pPr>
    </w:p>
    <w:p w:rsidR="004F0BB9" w:rsidRDefault="004F0BB9">
      <w:bookmarkStart w:id="0" w:name="_GoBack"/>
      <w:bookmarkEnd w:id="0"/>
    </w:p>
    <w:sectPr w:rsidR="004F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B"/>
    <w:rsid w:val="004F0BB9"/>
    <w:rsid w:val="00B1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2BA63-7F67-48E8-BCF7-EE41100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6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Nadkarni</dc:creator>
  <cp:keywords/>
  <dc:description/>
  <cp:lastModifiedBy>Lisha Nadkarni</cp:lastModifiedBy>
  <cp:revision>1</cp:revision>
  <dcterms:created xsi:type="dcterms:W3CDTF">2018-05-22T16:08:00Z</dcterms:created>
  <dcterms:modified xsi:type="dcterms:W3CDTF">2018-05-22T16:09:00Z</dcterms:modified>
</cp:coreProperties>
</file>