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15F5" w14:textId="77777777" w:rsidR="007C6214" w:rsidRPr="007C6214" w:rsidRDefault="00C90CB8" w:rsidP="007C6214">
      <w:pPr>
        <w:rPr>
          <w:rFonts w:ascii="Times New Roman" w:eastAsia="Times New Roman" w:hAnsi="Times New Roman" w:cs="Times New Roman"/>
        </w:rPr>
      </w:pPr>
      <w:r>
        <w:rPr>
          <w:rFonts w:ascii="Times New Roman" w:eastAsia="Times New Roman" w:hAnsi="Times New Roman" w:cs="Times New Roman"/>
          <w:noProof/>
        </w:rPr>
        <w:pict w14:anchorId="36A374EE">
          <v:rect id="_x0000_i1025" alt="" style="width:468pt;height:.05pt;mso-width-percent:0;mso-height-percent:0;mso-width-percent:0;mso-height-percent:0" o:hrstd="t" o:hrnoshade="t" o:hr="t" fillcolor="#212529" stroked="f"/>
        </w:pict>
      </w:r>
    </w:p>
    <w:p w14:paraId="4FFD3537" w14:textId="60EFB5F2" w:rsidR="007C6214" w:rsidRPr="007C6214" w:rsidRDefault="007C6214" w:rsidP="007C6214">
      <w:pPr>
        <w:shd w:val="clear" w:color="auto" w:fill="FFFFFF"/>
        <w:spacing w:after="100" w:afterAutospacing="1"/>
        <w:outlineLvl w:val="1"/>
        <w:rPr>
          <w:rFonts w:ascii="Merriweather" w:eastAsia="Times New Roman" w:hAnsi="Merriweather" w:cs="Times New Roman"/>
          <w:color w:val="586E72"/>
          <w:sz w:val="57"/>
          <w:szCs w:val="57"/>
        </w:rPr>
      </w:pPr>
      <w:r w:rsidRPr="007C6214">
        <w:rPr>
          <w:rFonts w:ascii="Merriweather" w:eastAsia="Times New Roman" w:hAnsi="Merriweather" w:cs="Times New Roman"/>
          <w:color w:val="586E72"/>
          <w:sz w:val="57"/>
          <w:szCs w:val="57"/>
        </w:rPr>
        <w:t xml:space="preserve">About These Terms of Use for the </w:t>
      </w:r>
      <w:r w:rsidR="00D5394A">
        <w:rPr>
          <w:rFonts w:ascii="Merriweather" w:eastAsia="Times New Roman" w:hAnsi="Merriweather" w:cs="Times New Roman"/>
          <w:color w:val="586E72"/>
          <w:sz w:val="57"/>
          <w:szCs w:val="57"/>
        </w:rPr>
        <w:t>Bowker</w:t>
      </w:r>
      <w:r w:rsidRPr="007C6214">
        <w:rPr>
          <w:rFonts w:ascii="Merriweather" w:eastAsia="Times New Roman" w:hAnsi="Merriweather" w:cs="Times New Roman"/>
          <w:color w:val="586E72"/>
          <w:sz w:val="57"/>
          <w:szCs w:val="57"/>
        </w:rPr>
        <w:t xml:space="preserve"> Websites</w:t>
      </w:r>
    </w:p>
    <w:p w14:paraId="5E5DC3A5" w14:textId="51F0181A" w:rsidR="007C6214" w:rsidRPr="007C6214" w:rsidRDefault="007C6214" w:rsidP="007C6214">
      <w:pPr>
        <w:shd w:val="clear" w:color="auto" w:fill="FFFFFF"/>
        <w:spacing w:after="100" w:afterAutospacing="1"/>
        <w:rPr>
          <w:rFonts w:ascii="Segoe UI" w:eastAsia="Times New Roman" w:hAnsi="Segoe UI" w:cs="Segoe UI"/>
          <w:color w:val="555555"/>
        </w:rPr>
      </w:pPr>
      <w:r w:rsidRPr="007C6214">
        <w:rPr>
          <w:rFonts w:ascii="Segoe UI" w:eastAsia="Times New Roman" w:hAnsi="Segoe UI" w:cs="Segoe UI"/>
          <w:color w:val="555555"/>
        </w:rPr>
        <w:t xml:space="preserve">By accessing or using any of the </w:t>
      </w:r>
      <w:r w:rsidR="00D5394A">
        <w:rPr>
          <w:rFonts w:ascii="Segoe UI" w:eastAsia="Times New Roman" w:hAnsi="Segoe UI" w:cs="Segoe UI"/>
          <w:color w:val="555555"/>
        </w:rPr>
        <w:t>Bowker</w:t>
      </w:r>
      <w:r w:rsidRPr="007C6214">
        <w:rPr>
          <w:rFonts w:ascii="Segoe UI" w:eastAsia="Times New Roman" w:hAnsi="Segoe UI" w:cs="Segoe UI"/>
          <w:color w:val="555555"/>
        </w:rPr>
        <w:t xml:space="preserve"> Websites, you agree to be bound by these Terms of Use, including </w:t>
      </w:r>
      <w:r w:rsidR="00D5394A">
        <w:rPr>
          <w:rFonts w:ascii="Segoe UI" w:eastAsia="Times New Roman" w:hAnsi="Segoe UI" w:cs="Segoe UI"/>
          <w:color w:val="555555"/>
        </w:rPr>
        <w:t>Bowker</w:t>
      </w:r>
      <w:r w:rsidRPr="007C6214">
        <w:rPr>
          <w:rFonts w:ascii="Segoe UI" w:eastAsia="Times New Roman" w:hAnsi="Segoe UI" w:cs="Segoe UI"/>
          <w:color w:val="555555"/>
        </w:rPr>
        <w:t xml:space="preserve"> Privacy Policy and any guidelines, policies or disclaimers that may be posted and/or updated on or within the </w:t>
      </w:r>
      <w:r w:rsidR="00D5394A">
        <w:rPr>
          <w:rFonts w:ascii="Segoe UI" w:eastAsia="Times New Roman" w:hAnsi="Segoe UI" w:cs="Segoe UI"/>
          <w:color w:val="555555"/>
        </w:rPr>
        <w:t>Bowker websites</w:t>
      </w:r>
      <w:r w:rsidRPr="007C6214">
        <w:rPr>
          <w:rFonts w:ascii="Segoe UI" w:eastAsia="Times New Roman" w:hAnsi="Segoe UI" w:cs="Segoe UI"/>
          <w:color w:val="555555"/>
        </w:rPr>
        <w:t xml:space="preserve">, which are incorporated herein by reference. </w:t>
      </w:r>
    </w:p>
    <w:p w14:paraId="4E277CC3" w14:textId="77777777" w:rsidR="007C6214" w:rsidRPr="007C6214" w:rsidRDefault="007C6214" w:rsidP="007C6214">
      <w:pPr>
        <w:shd w:val="clear" w:color="auto" w:fill="FFFFFF"/>
        <w:spacing w:after="100" w:afterAutospacing="1"/>
        <w:outlineLvl w:val="1"/>
        <w:rPr>
          <w:rFonts w:ascii="Merriweather" w:eastAsia="Times New Roman" w:hAnsi="Merriweather" w:cs="Times New Roman"/>
          <w:color w:val="586E72"/>
          <w:sz w:val="57"/>
          <w:szCs w:val="57"/>
        </w:rPr>
      </w:pPr>
      <w:r w:rsidRPr="007C6214">
        <w:rPr>
          <w:rFonts w:ascii="Merriweather" w:eastAsia="Times New Roman" w:hAnsi="Merriweather" w:cs="Times New Roman"/>
          <w:color w:val="586E72"/>
          <w:sz w:val="57"/>
          <w:szCs w:val="57"/>
        </w:rPr>
        <w:t>Copyright and Trademark</w:t>
      </w:r>
    </w:p>
    <w:p w14:paraId="12349385" w14:textId="6962AD1E" w:rsidR="00F03520" w:rsidRDefault="007C6214" w:rsidP="00F03520">
      <w:r w:rsidRPr="007C6214">
        <w:rPr>
          <w:rFonts w:ascii="Segoe UI" w:eastAsia="Times New Roman" w:hAnsi="Segoe UI" w:cs="Segoe UI"/>
          <w:color w:val="555555"/>
        </w:rPr>
        <w:t xml:space="preserve">Except as otherwise stated in any additional terms, content comprised within the </w:t>
      </w:r>
      <w:r w:rsidR="00D5394A">
        <w:rPr>
          <w:rFonts w:ascii="Segoe UI" w:eastAsia="Times New Roman" w:hAnsi="Segoe UI" w:cs="Segoe UI"/>
          <w:color w:val="555555"/>
        </w:rPr>
        <w:t>Bowker websites</w:t>
      </w:r>
      <w:r w:rsidRPr="007C6214">
        <w:rPr>
          <w:rFonts w:ascii="Segoe UI" w:eastAsia="Times New Roman" w:hAnsi="Segoe UI" w:cs="Segoe UI"/>
          <w:color w:val="555555"/>
        </w:rPr>
        <w:t xml:space="preserve">, including text, graphics, user interfaces, visual interfaces, photographs, trademarks, logos, videos, audio, images, applications, programs, computer code and other information (collectively, the "Content"), including but not limited to the design, layout, “look and feel” and arrangement of such Content, is owned by </w:t>
      </w:r>
      <w:r w:rsidR="001633C2">
        <w:rPr>
          <w:rFonts w:ascii="Segoe UI" w:eastAsia="Times New Roman" w:hAnsi="Segoe UI" w:cs="Segoe UI"/>
          <w:color w:val="555555"/>
        </w:rPr>
        <w:t>Bowker</w:t>
      </w:r>
      <w:r w:rsidRPr="007C6214">
        <w:rPr>
          <w:rFonts w:ascii="Segoe UI" w:eastAsia="Times New Roman" w:hAnsi="Segoe UI" w:cs="Segoe UI"/>
          <w:color w:val="555555"/>
        </w:rPr>
        <w:t xml:space="preserve"> and is protected by copyright, trademark and other intellectual property and unfair competition laws. The </w:t>
      </w:r>
      <w:r w:rsidR="001633C2">
        <w:rPr>
          <w:rFonts w:ascii="Segoe UI" w:eastAsia="Times New Roman" w:hAnsi="Segoe UI" w:cs="Segoe UI"/>
          <w:color w:val="555555"/>
        </w:rPr>
        <w:t>Bowker</w:t>
      </w:r>
      <w:r w:rsidRPr="007C6214">
        <w:rPr>
          <w:rFonts w:ascii="Segoe UI" w:eastAsia="Times New Roman" w:hAnsi="Segoe UI" w:cs="Segoe UI"/>
          <w:color w:val="555555"/>
        </w:rPr>
        <w:t xml:space="preserve"> products and services referenced herein are trademarks of </w:t>
      </w:r>
      <w:r w:rsidR="001633C2">
        <w:rPr>
          <w:rFonts w:ascii="Segoe UI" w:eastAsia="Times New Roman" w:hAnsi="Segoe UI" w:cs="Segoe UI"/>
          <w:color w:val="555555"/>
        </w:rPr>
        <w:t>Bowker</w:t>
      </w:r>
      <w:r w:rsidRPr="007C6214">
        <w:rPr>
          <w:rFonts w:ascii="Segoe UI" w:eastAsia="Times New Roman" w:hAnsi="Segoe UI" w:cs="Segoe UI"/>
          <w:color w:val="555555"/>
        </w:rPr>
        <w:t xml:space="preserve"> and may be registered in certain jurisdictions. All other product names, company names, marks and logos referenced may be trademarks of their respective owners. Nothing herein should be construed as granting any license or right to any trademarks or Content without the written permission of </w:t>
      </w:r>
      <w:r w:rsidR="001633C2">
        <w:rPr>
          <w:rFonts w:ascii="Segoe UI" w:eastAsia="Times New Roman" w:hAnsi="Segoe UI" w:cs="Segoe UI"/>
          <w:color w:val="555555"/>
        </w:rPr>
        <w:t>Bowker</w:t>
      </w:r>
      <w:r w:rsidRPr="007C6214">
        <w:rPr>
          <w:rFonts w:ascii="Segoe UI" w:eastAsia="Times New Roman" w:hAnsi="Segoe UI" w:cs="Segoe UI"/>
          <w:color w:val="555555"/>
        </w:rPr>
        <w:t xml:space="preserve"> or respective third-party owners. Notifications regarding any alleged intellectual property infringement should be directed to the </w:t>
      </w:r>
      <w:r w:rsidR="001633C2">
        <w:rPr>
          <w:rFonts w:ascii="Segoe UI" w:eastAsia="Times New Roman" w:hAnsi="Segoe UI" w:cs="Segoe UI"/>
          <w:color w:val="555555"/>
        </w:rPr>
        <w:t>Bowker</w:t>
      </w:r>
      <w:r w:rsidRPr="007C6214">
        <w:rPr>
          <w:rFonts w:ascii="Segoe UI" w:eastAsia="Times New Roman" w:hAnsi="Segoe UI" w:cs="Segoe UI"/>
          <w:color w:val="555555"/>
        </w:rPr>
        <w:t xml:space="preserve"> Legal Department by email addressed to</w:t>
      </w:r>
      <w:r w:rsidR="00F03520">
        <w:rPr>
          <w:rFonts w:ascii="Segoe UI" w:eastAsia="Times New Roman" w:hAnsi="Segoe UI" w:cs="Segoe UI"/>
          <w:color w:val="555555"/>
        </w:rPr>
        <w:t xml:space="preserve"> </w:t>
      </w:r>
      <w:hyperlink r:id="rId5" w:history="1">
        <w:r w:rsidR="00F03520" w:rsidRPr="00592D81">
          <w:rPr>
            <w:rStyle w:val="Hyperlink"/>
            <w:rFonts w:ascii="Segoe UI" w:eastAsia="Times New Roman" w:hAnsi="Segoe UI" w:cs="Segoe UI"/>
          </w:rPr>
          <w:t>bowkerlegal@bowker.com</w:t>
        </w:r>
      </w:hyperlink>
      <w:r w:rsidR="00F03520">
        <w:rPr>
          <w:rFonts w:ascii="Segoe UI" w:eastAsia="Times New Roman" w:hAnsi="Segoe UI" w:cs="Segoe UI"/>
          <w:color w:val="555555"/>
        </w:rPr>
        <w:t xml:space="preserve">.  </w:t>
      </w:r>
    </w:p>
    <w:p w14:paraId="5BEA2D4A" w14:textId="060C0C78" w:rsidR="007C6214" w:rsidRPr="007C6214" w:rsidRDefault="007C6214" w:rsidP="007C6214">
      <w:pPr>
        <w:shd w:val="clear" w:color="auto" w:fill="FFFFFF"/>
        <w:spacing w:after="100" w:afterAutospacing="1"/>
        <w:rPr>
          <w:rFonts w:ascii="Segoe UI" w:eastAsia="Times New Roman" w:hAnsi="Segoe UI" w:cs="Segoe UI"/>
          <w:b/>
          <w:bCs/>
          <w:color w:val="FF0000"/>
        </w:rPr>
      </w:pPr>
    </w:p>
    <w:p w14:paraId="41D851AA" w14:textId="77777777" w:rsidR="007C6214" w:rsidRPr="007C6214" w:rsidRDefault="007C6214" w:rsidP="007C6214">
      <w:pPr>
        <w:shd w:val="clear" w:color="auto" w:fill="FFFFFF"/>
        <w:spacing w:after="100" w:afterAutospacing="1"/>
        <w:outlineLvl w:val="1"/>
        <w:rPr>
          <w:rFonts w:ascii="Merriweather" w:eastAsia="Times New Roman" w:hAnsi="Merriweather" w:cs="Times New Roman"/>
          <w:color w:val="586E72"/>
          <w:sz w:val="57"/>
          <w:szCs w:val="57"/>
        </w:rPr>
      </w:pPr>
      <w:r w:rsidRPr="007C6214">
        <w:rPr>
          <w:rFonts w:ascii="Merriweather" w:eastAsia="Times New Roman" w:hAnsi="Merriweather" w:cs="Times New Roman"/>
          <w:color w:val="586E72"/>
          <w:sz w:val="57"/>
          <w:szCs w:val="57"/>
        </w:rPr>
        <w:t>Third-Party Links</w:t>
      </w:r>
    </w:p>
    <w:p w14:paraId="22C1C22C" w14:textId="6D4512FD" w:rsidR="007C6214" w:rsidRPr="007C6214" w:rsidRDefault="007C6214" w:rsidP="007C6214">
      <w:pPr>
        <w:shd w:val="clear" w:color="auto" w:fill="FFFFFF"/>
        <w:spacing w:after="100" w:afterAutospacing="1"/>
        <w:rPr>
          <w:rFonts w:ascii="Segoe UI" w:eastAsia="Times New Roman" w:hAnsi="Segoe UI" w:cs="Segoe UI"/>
          <w:color w:val="555555"/>
        </w:rPr>
      </w:pPr>
      <w:r w:rsidRPr="007C6214">
        <w:rPr>
          <w:rFonts w:ascii="Segoe UI" w:eastAsia="Times New Roman" w:hAnsi="Segoe UI" w:cs="Segoe UI"/>
          <w:color w:val="555555"/>
        </w:rPr>
        <w:t xml:space="preserve">The </w:t>
      </w:r>
      <w:r w:rsidR="00D5394A">
        <w:rPr>
          <w:rFonts w:ascii="Segoe UI" w:eastAsia="Times New Roman" w:hAnsi="Segoe UI" w:cs="Segoe UI"/>
          <w:color w:val="555555"/>
        </w:rPr>
        <w:t>Bowker websites</w:t>
      </w:r>
      <w:r w:rsidRPr="007C6214">
        <w:rPr>
          <w:rFonts w:ascii="Segoe UI" w:eastAsia="Times New Roman" w:hAnsi="Segoe UI" w:cs="Segoe UI"/>
          <w:color w:val="555555"/>
        </w:rPr>
        <w:t xml:space="preserve"> may contain links to third-party sites or resources. </w:t>
      </w:r>
      <w:r w:rsidR="001633C2">
        <w:rPr>
          <w:rFonts w:ascii="Segoe UI" w:eastAsia="Times New Roman" w:hAnsi="Segoe UI" w:cs="Segoe UI"/>
          <w:color w:val="555555"/>
        </w:rPr>
        <w:t>Bowker</w:t>
      </w:r>
      <w:r w:rsidRPr="007C6214">
        <w:rPr>
          <w:rFonts w:ascii="Segoe UI" w:eastAsia="Times New Roman" w:hAnsi="Segoe UI" w:cs="Segoe UI"/>
          <w:color w:val="555555"/>
        </w:rPr>
        <w:t xml:space="preserve"> does not endorse and is not responsible or liable for any content, advertising, </w:t>
      </w:r>
      <w:proofErr w:type="gramStart"/>
      <w:r w:rsidRPr="007C6214">
        <w:rPr>
          <w:rFonts w:ascii="Segoe UI" w:eastAsia="Times New Roman" w:hAnsi="Segoe UI" w:cs="Segoe UI"/>
          <w:color w:val="555555"/>
        </w:rPr>
        <w:t>products</w:t>
      </w:r>
      <w:proofErr w:type="gramEnd"/>
      <w:r w:rsidRPr="007C6214">
        <w:rPr>
          <w:rFonts w:ascii="Segoe UI" w:eastAsia="Times New Roman" w:hAnsi="Segoe UI" w:cs="Segoe UI"/>
          <w:color w:val="555555"/>
        </w:rPr>
        <w:t xml:space="preserve"> or other materials on or available from external sites or resources linked to the </w:t>
      </w:r>
      <w:r w:rsidR="00D5394A">
        <w:rPr>
          <w:rFonts w:ascii="Segoe UI" w:eastAsia="Times New Roman" w:hAnsi="Segoe UI" w:cs="Segoe UI"/>
          <w:color w:val="555555"/>
        </w:rPr>
        <w:t>Bowker websites</w:t>
      </w:r>
      <w:r w:rsidRPr="007C6214">
        <w:rPr>
          <w:rFonts w:ascii="Segoe UI" w:eastAsia="Times New Roman" w:hAnsi="Segoe UI" w:cs="Segoe UI"/>
          <w:color w:val="555555"/>
        </w:rPr>
        <w:t xml:space="preserve">. Transactions that occur between you and any third party are strictly between you and the third party and are not the responsibility of </w:t>
      </w:r>
      <w:r w:rsidR="001633C2">
        <w:rPr>
          <w:rFonts w:ascii="Segoe UI" w:eastAsia="Times New Roman" w:hAnsi="Segoe UI" w:cs="Segoe UI"/>
          <w:color w:val="555555"/>
        </w:rPr>
        <w:t>Bowker</w:t>
      </w:r>
      <w:r w:rsidRPr="007C6214">
        <w:rPr>
          <w:rFonts w:ascii="Segoe UI" w:eastAsia="Times New Roman" w:hAnsi="Segoe UI" w:cs="Segoe UI"/>
          <w:color w:val="555555"/>
        </w:rPr>
        <w:t>.</w:t>
      </w:r>
    </w:p>
    <w:p w14:paraId="7E42DC89" w14:textId="77777777" w:rsidR="007C6214" w:rsidRPr="007C6214" w:rsidRDefault="007C6214" w:rsidP="007C6214">
      <w:pPr>
        <w:shd w:val="clear" w:color="auto" w:fill="FFFFFF"/>
        <w:spacing w:after="100" w:afterAutospacing="1"/>
        <w:outlineLvl w:val="1"/>
        <w:rPr>
          <w:rFonts w:ascii="Merriweather" w:eastAsia="Times New Roman" w:hAnsi="Merriweather" w:cs="Times New Roman"/>
          <w:color w:val="586E72"/>
          <w:sz w:val="57"/>
          <w:szCs w:val="57"/>
        </w:rPr>
      </w:pPr>
      <w:r w:rsidRPr="007C6214">
        <w:rPr>
          <w:rFonts w:ascii="Merriweather" w:eastAsia="Times New Roman" w:hAnsi="Merriweather" w:cs="Times New Roman"/>
          <w:color w:val="586E72"/>
          <w:sz w:val="57"/>
          <w:szCs w:val="57"/>
        </w:rPr>
        <w:lastRenderedPageBreak/>
        <w:t>Disclaimer of Warranties and Liability</w:t>
      </w:r>
    </w:p>
    <w:p w14:paraId="661369B4" w14:textId="41E598E3" w:rsidR="007C6214" w:rsidRPr="007C6214" w:rsidRDefault="007C6214" w:rsidP="007C6214">
      <w:pPr>
        <w:shd w:val="clear" w:color="auto" w:fill="FFFFFF"/>
        <w:spacing w:after="100" w:afterAutospacing="1"/>
        <w:rPr>
          <w:rFonts w:ascii="Segoe UI" w:eastAsia="Times New Roman" w:hAnsi="Segoe UI" w:cs="Segoe UI"/>
          <w:color w:val="555555"/>
        </w:rPr>
      </w:pPr>
      <w:r w:rsidRPr="007C6214">
        <w:rPr>
          <w:rFonts w:ascii="Segoe UI" w:eastAsia="Times New Roman" w:hAnsi="Segoe UI" w:cs="Segoe UI"/>
          <w:color w:val="555555"/>
        </w:rPr>
        <w:t xml:space="preserve">THE </w:t>
      </w:r>
      <w:r w:rsidR="00D5394A">
        <w:rPr>
          <w:rFonts w:ascii="Segoe UI" w:eastAsia="Times New Roman" w:hAnsi="Segoe UI" w:cs="Segoe UI"/>
          <w:color w:val="555555"/>
        </w:rPr>
        <w:t>BOWKER WEBSITES</w:t>
      </w:r>
      <w:r w:rsidRPr="007C6214">
        <w:rPr>
          <w:rFonts w:ascii="Segoe UI" w:eastAsia="Times New Roman" w:hAnsi="Segoe UI" w:cs="Segoe UI"/>
          <w:color w:val="555555"/>
        </w:rPr>
        <w:t xml:space="preserve"> ARE PROVIDED "AS IS" AND “AS AVAILABLE” AND WITHOUT WARRANTIES OR REPRESENTATIONS OF ANY KIND (EXPRESS, IMPLIED AND STATUTORY, INCLUDING BUT NOT LIMITED TO THE WARRANTIES OF TITLE AND NONINFRINGEMENT AND THE IMPLIED WARRANTIES OF MERCHANTABILITY AND FITNESS FOR A PARTICULAR PURPOSE), ALL OF WHICH </w:t>
      </w:r>
      <w:r w:rsidR="001633C2">
        <w:rPr>
          <w:rFonts w:ascii="Segoe UI" w:eastAsia="Times New Roman" w:hAnsi="Segoe UI" w:cs="Segoe UI"/>
          <w:color w:val="555555"/>
        </w:rPr>
        <w:t>BOWKER</w:t>
      </w:r>
      <w:r w:rsidRPr="007C6214">
        <w:rPr>
          <w:rFonts w:ascii="Segoe UI" w:eastAsia="Times New Roman" w:hAnsi="Segoe UI" w:cs="Segoe UI"/>
          <w:color w:val="555555"/>
        </w:rPr>
        <w:t xml:space="preserve"> DISCLAIMS TO THE FULLEST EXTENT PERMITTED BY LAW. YOUR USE OF THE </w:t>
      </w:r>
      <w:r w:rsidR="00D5394A">
        <w:rPr>
          <w:rFonts w:ascii="Segoe UI" w:eastAsia="Times New Roman" w:hAnsi="Segoe UI" w:cs="Segoe UI"/>
          <w:color w:val="555555"/>
        </w:rPr>
        <w:t>BOWKER WEBSITES</w:t>
      </w:r>
      <w:r w:rsidRPr="007C6214">
        <w:rPr>
          <w:rFonts w:ascii="Segoe UI" w:eastAsia="Times New Roman" w:hAnsi="Segoe UI" w:cs="Segoe UI"/>
          <w:color w:val="555555"/>
        </w:rPr>
        <w:t xml:space="preserve"> AND ALL CONTENT INCLUDED IN OR ACCESSIBLE THEREFROM ARE AT YOUR SOLE RISK.</w:t>
      </w:r>
    </w:p>
    <w:p w14:paraId="11CB1B00" w14:textId="666028E4" w:rsidR="007C6214" w:rsidRPr="007C6214" w:rsidRDefault="007C6214" w:rsidP="007C6214">
      <w:pPr>
        <w:shd w:val="clear" w:color="auto" w:fill="FFFFFF"/>
        <w:spacing w:after="100" w:afterAutospacing="1"/>
        <w:rPr>
          <w:rFonts w:ascii="Segoe UI" w:eastAsia="Times New Roman" w:hAnsi="Segoe UI" w:cs="Segoe UI"/>
          <w:color w:val="555555"/>
        </w:rPr>
      </w:pPr>
      <w:r w:rsidRPr="007C6214">
        <w:rPr>
          <w:rFonts w:ascii="Segoe UI" w:eastAsia="Times New Roman" w:hAnsi="Segoe UI" w:cs="Segoe UI"/>
          <w:color w:val="555555"/>
        </w:rPr>
        <w:t xml:space="preserve">TO THE EXTENT PERMITTED UNDER APPLICABLE LAW, IN NO EVENT SHALL </w:t>
      </w:r>
      <w:r w:rsidR="001633C2">
        <w:rPr>
          <w:rFonts w:ascii="Segoe UI" w:eastAsia="Times New Roman" w:hAnsi="Segoe UI" w:cs="Segoe UI"/>
          <w:color w:val="555555"/>
        </w:rPr>
        <w:t>BOWKER</w:t>
      </w:r>
      <w:r w:rsidRPr="007C6214">
        <w:rPr>
          <w:rFonts w:ascii="Segoe UI" w:eastAsia="Times New Roman" w:hAnsi="Segoe UI" w:cs="Segoe UI"/>
          <w:color w:val="555555"/>
        </w:rPr>
        <w:t xml:space="preserve"> BE LIABLE FOR ANY DAMAGES (INCLUDING, WITHOUT LIMITATION, CONSEQUENTIAL, SPECIAL, INCIDENTAL, INDIRECT, OR SIMILAR DAMAGES, PERSONAL INJURY (INCLUDING DEATH), LOSS OF PROFITS, CORRUPTION OR LOSS OF DATA, BUSINESS INTERRUPTION OR ANY OTHER COMMERCIAL DAMAGES OR LOSSES) ARISING OUT OF OR IN CONNECTION WITH THE USE OF THE </w:t>
      </w:r>
      <w:r w:rsidR="00D5394A">
        <w:rPr>
          <w:rFonts w:ascii="Segoe UI" w:eastAsia="Times New Roman" w:hAnsi="Segoe UI" w:cs="Segoe UI"/>
          <w:color w:val="555555"/>
        </w:rPr>
        <w:t>BOWKER WEBSITES</w:t>
      </w:r>
      <w:r w:rsidRPr="007C6214">
        <w:rPr>
          <w:rFonts w:ascii="Segoe UI" w:eastAsia="Times New Roman" w:hAnsi="Segoe UI" w:cs="Segoe UI"/>
          <w:color w:val="555555"/>
        </w:rPr>
        <w:t xml:space="preserve"> OR THE CONTENT OR SHALL THE LIABILITY OF </w:t>
      </w:r>
      <w:r w:rsidR="001633C2">
        <w:rPr>
          <w:rFonts w:ascii="Segoe UI" w:eastAsia="Times New Roman" w:hAnsi="Segoe UI" w:cs="Segoe UI"/>
          <w:color w:val="555555"/>
        </w:rPr>
        <w:t>BOWKER</w:t>
      </w:r>
      <w:r w:rsidRPr="007C6214">
        <w:rPr>
          <w:rFonts w:ascii="Segoe UI" w:eastAsia="Times New Roman" w:hAnsi="Segoe UI" w:cs="Segoe UI"/>
          <w:color w:val="555555"/>
        </w:rPr>
        <w:t xml:space="preserve"> OR ITS SUPPLIERS AND LICENSORS EXCEED A SUM EQUAL TO THE FEES PAID BY YOU HEREUNDER, SUCH LIMIT BEING ZERO FOR FREE ACCESS, EVEN IF ADVISED OF THE POSSIBILITY OF SUCH DAMAGES.</w:t>
      </w:r>
    </w:p>
    <w:p w14:paraId="37D78519" w14:textId="67CB230B" w:rsidR="007C6214" w:rsidRPr="007C6214" w:rsidRDefault="007C6214" w:rsidP="007C6214">
      <w:pPr>
        <w:shd w:val="clear" w:color="auto" w:fill="FFFFFF"/>
        <w:spacing w:after="100" w:afterAutospacing="1"/>
        <w:outlineLvl w:val="1"/>
        <w:rPr>
          <w:rFonts w:ascii="Merriweather" w:eastAsia="Times New Roman" w:hAnsi="Merriweather" w:cs="Times New Roman"/>
          <w:color w:val="586E72"/>
          <w:sz w:val="57"/>
          <w:szCs w:val="57"/>
        </w:rPr>
      </w:pPr>
      <w:r w:rsidRPr="007C6214">
        <w:rPr>
          <w:rFonts w:ascii="Merriweather" w:eastAsia="Times New Roman" w:hAnsi="Merriweather" w:cs="Times New Roman"/>
          <w:color w:val="586E72"/>
          <w:sz w:val="57"/>
          <w:szCs w:val="57"/>
        </w:rPr>
        <w:t xml:space="preserve">Other Legal Terms for the </w:t>
      </w:r>
      <w:r w:rsidR="00D5394A">
        <w:rPr>
          <w:rFonts w:ascii="Merriweather" w:eastAsia="Times New Roman" w:hAnsi="Merriweather" w:cs="Times New Roman"/>
          <w:color w:val="586E72"/>
          <w:sz w:val="57"/>
          <w:szCs w:val="57"/>
        </w:rPr>
        <w:t>Bowker websites</w:t>
      </w:r>
    </w:p>
    <w:p w14:paraId="6219EF77" w14:textId="308C033F" w:rsidR="007C6214" w:rsidRPr="007C6214" w:rsidRDefault="007C6214" w:rsidP="007C6214">
      <w:pPr>
        <w:shd w:val="clear" w:color="auto" w:fill="FFFFFF"/>
        <w:spacing w:after="100" w:afterAutospacing="1"/>
        <w:rPr>
          <w:rFonts w:ascii="Segoe UI" w:eastAsia="Times New Roman" w:hAnsi="Segoe UI" w:cs="Segoe UI"/>
          <w:color w:val="555555"/>
        </w:rPr>
      </w:pPr>
      <w:r w:rsidRPr="007C6214">
        <w:rPr>
          <w:rFonts w:ascii="Segoe UI" w:eastAsia="Times New Roman" w:hAnsi="Segoe UI" w:cs="Segoe UI"/>
          <w:color w:val="555555"/>
        </w:rPr>
        <w:t xml:space="preserve">No Waiver; Changes: No part of these Terms of Use shall be deemed waived, or breach consented to, unless such waiver or consent shall be in writing and signed by the party claimed to have waived or consented. </w:t>
      </w:r>
      <w:r w:rsidR="001633C2">
        <w:rPr>
          <w:rFonts w:ascii="Segoe UI" w:eastAsia="Times New Roman" w:hAnsi="Segoe UI" w:cs="Segoe UI"/>
          <w:color w:val="555555"/>
        </w:rPr>
        <w:t>Bowker</w:t>
      </w:r>
      <w:r w:rsidRPr="007C6214">
        <w:rPr>
          <w:rFonts w:ascii="Segoe UI" w:eastAsia="Times New Roman" w:hAnsi="Segoe UI" w:cs="Segoe UI"/>
          <w:color w:val="555555"/>
        </w:rPr>
        <w:t xml:space="preserve"> reserves the right to change, modify, </w:t>
      </w:r>
      <w:proofErr w:type="gramStart"/>
      <w:r w:rsidRPr="007C6214">
        <w:rPr>
          <w:rFonts w:ascii="Segoe UI" w:eastAsia="Times New Roman" w:hAnsi="Segoe UI" w:cs="Segoe UI"/>
          <w:color w:val="555555"/>
        </w:rPr>
        <w:t>add</w:t>
      </w:r>
      <w:proofErr w:type="gramEnd"/>
      <w:r w:rsidRPr="007C6214">
        <w:rPr>
          <w:rFonts w:ascii="Segoe UI" w:eastAsia="Times New Roman" w:hAnsi="Segoe UI" w:cs="Segoe UI"/>
          <w:color w:val="555555"/>
        </w:rPr>
        <w:t xml:space="preserve"> or remove portions of these Terms of Use at its sole discretion at any time and without prior notice. Please check these Terms of Use periodically for any modifications. Your continued use of the </w:t>
      </w:r>
      <w:r w:rsidR="00D5394A">
        <w:rPr>
          <w:rFonts w:ascii="Segoe UI" w:eastAsia="Times New Roman" w:hAnsi="Segoe UI" w:cs="Segoe UI"/>
          <w:color w:val="555555"/>
        </w:rPr>
        <w:t>Bowker websites</w:t>
      </w:r>
      <w:r w:rsidRPr="007C6214">
        <w:rPr>
          <w:rFonts w:ascii="Segoe UI" w:eastAsia="Times New Roman" w:hAnsi="Segoe UI" w:cs="Segoe UI"/>
          <w:color w:val="555555"/>
        </w:rPr>
        <w:t xml:space="preserve"> following the posting of any changes will mean that you have accepted and agreed to the changes.</w:t>
      </w:r>
    </w:p>
    <w:p w14:paraId="18048AD7" w14:textId="2771B9A7" w:rsidR="007C6214" w:rsidRPr="007C6214" w:rsidRDefault="007C6214" w:rsidP="007C6214">
      <w:pPr>
        <w:shd w:val="clear" w:color="auto" w:fill="FFFFFF"/>
        <w:spacing w:after="100" w:afterAutospacing="1"/>
        <w:rPr>
          <w:rFonts w:ascii="Segoe UI" w:eastAsia="Times New Roman" w:hAnsi="Segoe UI" w:cs="Segoe UI"/>
          <w:color w:val="555555"/>
        </w:rPr>
      </w:pPr>
      <w:r w:rsidRPr="007C6214">
        <w:rPr>
          <w:rFonts w:ascii="Segoe UI" w:eastAsia="Times New Roman" w:hAnsi="Segoe UI" w:cs="Segoe UI"/>
          <w:color w:val="555555"/>
        </w:rPr>
        <w:t xml:space="preserve">Compliance with Laws and Governing Law: You agree to comply with relevant laws and regulations that apply to your use of the </w:t>
      </w:r>
      <w:r w:rsidR="00D5394A">
        <w:rPr>
          <w:rFonts w:ascii="Segoe UI" w:eastAsia="Times New Roman" w:hAnsi="Segoe UI" w:cs="Segoe UI"/>
          <w:color w:val="555555"/>
        </w:rPr>
        <w:t>Bowker websites</w:t>
      </w:r>
      <w:r w:rsidRPr="007C6214">
        <w:rPr>
          <w:rFonts w:ascii="Segoe UI" w:eastAsia="Times New Roman" w:hAnsi="Segoe UI" w:cs="Segoe UI"/>
          <w:color w:val="555555"/>
        </w:rPr>
        <w:t xml:space="preserve"> and Content. All matters relating to your access to or use of the </w:t>
      </w:r>
      <w:r w:rsidR="00D5394A">
        <w:rPr>
          <w:rFonts w:ascii="Segoe UI" w:eastAsia="Times New Roman" w:hAnsi="Segoe UI" w:cs="Segoe UI"/>
          <w:color w:val="555555"/>
        </w:rPr>
        <w:t>Bowker websites</w:t>
      </w:r>
      <w:r w:rsidRPr="007C6214">
        <w:rPr>
          <w:rFonts w:ascii="Segoe UI" w:eastAsia="Times New Roman" w:hAnsi="Segoe UI" w:cs="Segoe UI"/>
          <w:color w:val="555555"/>
        </w:rPr>
        <w:t xml:space="preserve">, including all disputes, shall be </w:t>
      </w:r>
      <w:r w:rsidRPr="007C6214">
        <w:rPr>
          <w:rFonts w:ascii="Segoe UI" w:eastAsia="Times New Roman" w:hAnsi="Segoe UI" w:cs="Segoe UI"/>
          <w:color w:val="555555"/>
        </w:rPr>
        <w:lastRenderedPageBreak/>
        <w:t xml:space="preserve">governed </w:t>
      </w:r>
      <w:proofErr w:type="gramStart"/>
      <w:r w:rsidRPr="007C6214">
        <w:rPr>
          <w:rFonts w:ascii="Segoe UI" w:eastAsia="Times New Roman" w:hAnsi="Segoe UI" w:cs="Segoe UI"/>
          <w:color w:val="555555"/>
        </w:rPr>
        <w:t>by</w:t>
      </w:r>
      <w:proofErr w:type="gramEnd"/>
      <w:r w:rsidRPr="007C6214">
        <w:rPr>
          <w:rFonts w:ascii="Segoe UI" w:eastAsia="Times New Roman" w:hAnsi="Segoe UI" w:cs="Segoe UI"/>
          <w:color w:val="555555"/>
        </w:rPr>
        <w:t xml:space="preserve"> and construed in accordance with the laws of laws of the State of </w:t>
      </w:r>
      <w:r w:rsidR="00F03520">
        <w:rPr>
          <w:rFonts w:ascii="Segoe UI" w:eastAsia="Times New Roman" w:hAnsi="Segoe UI" w:cs="Segoe UI"/>
          <w:color w:val="555555"/>
        </w:rPr>
        <w:t>New York</w:t>
      </w:r>
      <w:r w:rsidRPr="007C6214">
        <w:rPr>
          <w:rFonts w:ascii="Segoe UI" w:eastAsia="Times New Roman" w:hAnsi="Segoe UI" w:cs="Segoe UI"/>
          <w:color w:val="555555"/>
        </w:rPr>
        <w:t xml:space="preserve"> of the United States of America, without regard to its conflicts of law principles.</w:t>
      </w:r>
    </w:p>
    <w:p w14:paraId="5FE7E67B" w14:textId="77777777" w:rsidR="00254B3B" w:rsidRDefault="00C90CB8"/>
    <w:sectPr w:rsidR="00254B3B" w:rsidSect="00EF3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F1B42"/>
    <w:multiLevelType w:val="multilevel"/>
    <w:tmpl w:val="AEFC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14"/>
    <w:rsid w:val="001633C2"/>
    <w:rsid w:val="00546AC4"/>
    <w:rsid w:val="007C6214"/>
    <w:rsid w:val="00837A67"/>
    <w:rsid w:val="00BF0424"/>
    <w:rsid w:val="00C90CB8"/>
    <w:rsid w:val="00D5394A"/>
    <w:rsid w:val="00E337A9"/>
    <w:rsid w:val="00EC0031"/>
    <w:rsid w:val="00EF32E8"/>
    <w:rsid w:val="00F0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A783"/>
  <w14:defaultImageDpi w14:val="32767"/>
  <w15:chartTrackingRefBased/>
  <w15:docId w15:val="{9DD7B568-F6E9-184E-AD2B-B79E48F5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C621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C621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21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C6214"/>
    <w:rPr>
      <w:rFonts w:ascii="Times New Roman" w:eastAsia="Times New Roman" w:hAnsi="Times New Roman" w:cs="Times New Roman"/>
      <w:b/>
      <w:bCs/>
    </w:rPr>
  </w:style>
  <w:style w:type="paragraph" w:styleId="NormalWeb">
    <w:name w:val="Normal (Web)"/>
    <w:basedOn w:val="Normal"/>
    <w:uiPriority w:val="99"/>
    <w:semiHidden/>
    <w:unhideWhenUsed/>
    <w:rsid w:val="007C621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C6214"/>
    <w:rPr>
      <w:color w:val="0000FF"/>
      <w:u w:val="single"/>
    </w:rPr>
  </w:style>
  <w:style w:type="character" w:styleId="UnresolvedMention">
    <w:name w:val="Unresolved Mention"/>
    <w:basedOn w:val="DefaultParagraphFont"/>
    <w:uiPriority w:val="99"/>
    <w:rsid w:val="00F03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7199">
      <w:bodyDiv w:val="1"/>
      <w:marLeft w:val="0"/>
      <w:marRight w:val="0"/>
      <w:marTop w:val="0"/>
      <w:marBottom w:val="0"/>
      <w:divBdr>
        <w:top w:val="none" w:sz="0" w:space="0" w:color="auto"/>
        <w:left w:val="none" w:sz="0" w:space="0" w:color="auto"/>
        <w:bottom w:val="none" w:sz="0" w:space="0" w:color="auto"/>
        <w:right w:val="none" w:sz="0" w:space="0" w:color="auto"/>
      </w:divBdr>
    </w:div>
    <w:div w:id="16186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wkerlegal@bowk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Barblan</dc:creator>
  <cp:keywords/>
  <dc:description/>
  <cp:lastModifiedBy>Matt Wenzel</cp:lastModifiedBy>
  <cp:revision>2</cp:revision>
  <dcterms:created xsi:type="dcterms:W3CDTF">2022-02-25T12:38:00Z</dcterms:created>
  <dcterms:modified xsi:type="dcterms:W3CDTF">2022-02-25T12:38:00Z</dcterms:modified>
</cp:coreProperties>
</file>